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F1" w:rsidRDefault="006B4CF1" w:rsidP="00A83B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Pr="00866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A45DA2">
        <w:rPr>
          <w:rFonts w:ascii="Times New Roman" w:hAnsi="Times New Roman"/>
          <w:sz w:val="28"/>
          <w:szCs w:val="28"/>
        </w:rPr>
        <w:t xml:space="preserve">Электронные таблицы </w:t>
      </w:r>
      <w:r w:rsidR="00A45DA2">
        <w:rPr>
          <w:rFonts w:ascii="Times New Roman" w:hAnsi="Times New Roman"/>
          <w:sz w:val="28"/>
          <w:szCs w:val="28"/>
          <w:lang w:val="en-US"/>
        </w:rPr>
        <w:t>MS</w:t>
      </w:r>
      <w:r w:rsidR="00A45DA2" w:rsidRPr="00820E00">
        <w:rPr>
          <w:rFonts w:ascii="Times New Roman" w:hAnsi="Times New Roman"/>
          <w:sz w:val="28"/>
          <w:szCs w:val="28"/>
        </w:rPr>
        <w:t xml:space="preserve"> </w:t>
      </w:r>
      <w:r w:rsidR="00A45DA2">
        <w:rPr>
          <w:rFonts w:ascii="Times New Roman" w:hAnsi="Times New Roman"/>
          <w:sz w:val="28"/>
          <w:szCs w:val="28"/>
          <w:lang w:val="en-US"/>
        </w:rPr>
        <w:t>Excel</w:t>
      </w:r>
      <w:r w:rsidR="00A45DA2" w:rsidRPr="00820E00">
        <w:rPr>
          <w:rFonts w:ascii="Times New Roman" w:hAnsi="Times New Roman"/>
          <w:sz w:val="28"/>
          <w:szCs w:val="28"/>
        </w:rPr>
        <w:t xml:space="preserve">. </w:t>
      </w:r>
      <w:r w:rsidR="00A45DA2">
        <w:rPr>
          <w:rFonts w:ascii="Times New Roman" w:hAnsi="Times New Roman"/>
          <w:sz w:val="28"/>
          <w:szCs w:val="28"/>
        </w:rPr>
        <w:t>Относительные, абсолютные и смешанные ссылки.</w:t>
      </w:r>
      <w:r w:rsidRPr="00866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86633D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</w:p>
    <w:p w:rsidR="000A1278" w:rsidRPr="000A1278" w:rsidRDefault="000A1278" w:rsidP="00A83BF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назначением электронных таблиц, основными понятиями и простейшими приёмами работы в программе электронные таблицы</w:t>
      </w:r>
      <w:r w:rsidR="00A8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8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Exс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el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633D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86633D" w:rsidRDefault="000A1278" w:rsidP="008663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ознакомить учащихся с основными понятиями электронных таблиц, о возможностях их применения;</w:t>
      </w:r>
    </w:p>
    <w:p w:rsidR="0086633D" w:rsidRDefault="000A1278" w:rsidP="008663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информационной культуры учащихся, внимательности, усидчивости, дисциплинированности;</w:t>
      </w:r>
    </w:p>
    <w:p w:rsidR="000A1278" w:rsidRPr="000A1278" w:rsidRDefault="000A1278" w:rsidP="008663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мышления, познавательных интересов, навыков работы на компьютере.</w:t>
      </w:r>
    </w:p>
    <w:p w:rsidR="0086633D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86633D" w:rsidRPr="0086633D" w:rsidRDefault="000A1278" w:rsidP="0086633D">
      <w:pPr>
        <w:pStyle w:val="a7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</w:t>
      </w:r>
    </w:p>
    <w:p w:rsidR="0086633D" w:rsidRPr="0086633D" w:rsidRDefault="000A1278" w:rsidP="0086633D">
      <w:pPr>
        <w:pStyle w:val="a7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компьютеры</w:t>
      </w:r>
    </w:p>
    <w:p w:rsidR="0086633D" w:rsidRPr="0086633D" w:rsidRDefault="000A1278" w:rsidP="0086633D">
      <w:pPr>
        <w:pStyle w:val="a7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презентация</w:t>
      </w:r>
    </w:p>
    <w:p w:rsidR="0086633D" w:rsidRPr="0086633D" w:rsidRDefault="000A1278" w:rsidP="0086633D">
      <w:pPr>
        <w:pStyle w:val="a7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заданием практической работы</w:t>
      </w:r>
    </w:p>
    <w:p w:rsidR="000A1278" w:rsidRPr="0086633D" w:rsidRDefault="000A1278" w:rsidP="0086633D">
      <w:pPr>
        <w:pStyle w:val="a7"/>
        <w:numPr>
          <w:ilvl w:val="0"/>
          <w:numId w:val="3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опорный конспект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изучения нового материала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(2 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мин.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и мотивация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учащихся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мин.)</w:t>
      </w:r>
    </w:p>
    <w:p w:rsidR="000A1278" w:rsidRPr="000A1278" w:rsidRDefault="000A1278" w:rsidP="000A12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</w:t>
      </w:r>
    </w:p>
    <w:p w:rsidR="000A1278" w:rsidRPr="000A1278" w:rsidRDefault="000A1278" w:rsidP="000A12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Приветствие, проверка присутствующих.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 и мотивация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A1278" w:rsidRPr="000A1278" w:rsidRDefault="000A1278" w:rsidP="000A127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при работе с документами приходится сталкиваться с таблицами. Очень удобно обрабатывать числовую информацию в таблице.</w:t>
      </w:r>
    </w:p>
    <w:p w:rsidR="000A1278" w:rsidRPr="000A1278" w:rsidRDefault="000A1278" w:rsidP="000A127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рассмотрим ещё одну прикладную программу в пакете прикладных программ – электронную таблицу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Microsoft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Excel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2010. Узнаем о её происхождении, назначении и использовании. </w:t>
      </w:r>
    </w:p>
    <w:p w:rsidR="000A1278" w:rsidRPr="000A1278" w:rsidRDefault="000A1278" w:rsidP="000A127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Изучая MS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строили таблицы. Но лишь немногие операции можно производить с таблицами в редакторе MS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не позволяет производить расширенную сортировку, устанавливать какие-то связи между ячейками. </w:t>
      </w:r>
    </w:p>
    <w:p w:rsidR="000A1278" w:rsidRPr="000A1278" w:rsidRDefault="000A1278" w:rsidP="000A127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созданию электронных таблиц было положено еще в 1979 году, когда два студента, Дэн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Бриклин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Боб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Френкстон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компьютере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Apple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 создали первую программу электронных таблиц, которая получила название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VisiCalc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Visible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Calculator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(наглядный калькулятор). Основная идея программы заключалась в том, чтобы в одни ячейки помещать числа, а в других задавать закон их математического преобразования.</w:t>
      </w:r>
    </w:p>
    <w:p w:rsidR="006B4CF1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Теоретическая часть.</w:t>
      </w:r>
      <w:r w:rsidR="006B4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ходе изложения нового материала, учитель использует презентацию </w:t>
      </w:r>
      <w:r w:rsidRPr="00175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1)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учащиеся делают опорный конспект).</w:t>
      </w:r>
    </w:p>
    <w:p w:rsidR="007F65E5" w:rsidRPr="007F65E5" w:rsidRDefault="007F65E5" w:rsidP="007F65E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</w:p>
    <w:p w:rsidR="006B4CF1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работы с числовой информацией используют специальную программу, называемую электронной таблицей либо табличным процессором.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пакете прикладных программ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табличный процессор называется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Exsel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Разработаны различные версии данных программ, но основные приёмы работы остаются неизменными.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</w:p>
    <w:p w:rsidR="007F65E5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Электронные таблицы – </w:t>
      </w:r>
      <w:r w:rsidR="0086633D"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работающее в диалоговом режиме приложение, хранящее и обрабатывающее данные в прямоугольных таблицах MS </w:t>
      </w:r>
      <w:proofErr w:type="spellStart"/>
      <w:r w:rsidR="0086633D"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="0086633D" w:rsidRP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автоматическим расчётом вносимых данных.</w:t>
      </w:r>
      <w:r w:rsidR="0086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4CF1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любую другую программу пакета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запустить:</w:t>
      </w:r>
    </w:p>
    <w:p w:rsidR="006B4CF1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 Пуск выбе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 пункт Все программы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затем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папку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Office</w:t>
      </w:r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B4CF1"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Exsel</w:t>
      </w:r>
      <w:proofErr w:type="spell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2010 п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активации ярлыка осуществляется запуск программы, окно которой имеет вид, аналогичный текстовому редактору, который включает текстовое меню, </w:t>
      </w:r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панель инструментов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рабочее поле. Здесь рабочее поле представлено в виде таблицы.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созданный в электронной таблице называется рабочей книгой. Отдельными элементами книги являются листы. Книга первоначально содержит три листа, но при необходимости листы можно добавить с помощью команды Вставка/Лист.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</w:p>
    <w:p w:rsidR="00527199" w:rsidRDefault="00527199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чего состоят электронные таблицы</w:t>
      </w:r>
    </w:p>
    <w:p w:rsidR="001D7B15" w:rsidRPr="00527199" w:rsidRDefault="00175756" w:rsidP="00527199">
      <w:pPr>
        <w:numPr>
          <w:ilvl w:val="0"/>
          <w:numId w:val="4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таблица состоит из столбцов и строк. Заголовки столбцов обозначаются буквами или сочетаниями букв (А, С, АВ и т. п.), заголовки строк — числами (1, 2, 3 и далее). </w:t>
      </w:r>
    </w:p>
    <w:p w:rsidR="001D7B15" w:rsidRPr="00527199" w:rsidRDefault="00175756" w:rsidP="00527199">
      <w:pPr>
        <w:numPr>
          <w:ilvl w:val="0"/>
          <w:numId w:val="4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Ячейка — место пересечения столбца и строки.</w:t>
      </w:r>
    </w:p>
    <w:p w:rsidR="001D7B15" w:rsidRPr="00527199" w:rsidRDefault="00175756" w:rsidP="00527199">
      <w:pPr>
        <w:numPr>
          <w:ilvl w:val="0"/>
          <w:numId w:val="4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Строка формул</w:t>
      </w: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служит для ввода и редактирования формул и различных функций</w:t>
      </w:r>
    </w:p>
    <w:p w:rsidR="001D7B15" w:rsidRPr="00527199" w:rsidRDefault="00175756" w:rsidP="00527199">
      <w:pPr>
        <w:numPr>
          <w:ilvl w:val="0"/>
          <w:numId w:val="4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 ячейки</w:t>
      </w: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светящийся прямоугольник, определяющий текущую ячейку.</w:t>
      </w:r>
    </w:p>
    <w:p w:rsidR="007F65E5" w:rsidRP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</w:p>
    <w:p w:rsidR="006B4CF1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идентификации ячейки используется сочетание из имени столбца и номера строки и называется адресом ячейки. Например, А1 – адрес самой первой ячейки.</w:t>
      </w:r>
    </w:p>
    <w:p w:rsidR="007F65E5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Ячейка, в которой находится курсор и выделена рамкой, называется активной. Воздействовать можно только на активную ячейку. </w:t>
      </w:r>
    </w:p>
    <w:p w:rsidR="001D7B15" w:rsidRPr="00527199" w:rsidRDefault="00175756" w:rsidP="00527199">
      <w:pPr>
        <w:numPr>
          <w:ilvl w:val="0"/>
          <w:numId w:val="4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Адрес ячейки</w:t>
      </w: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уникальный адрес, состоящий из буквы столбца и номера строки. например, В3</w:t>
      </w:r>
    </w:p>
    <w:p w:rsidR="001D7B15" w:rsidRPr="00527199" w:rsidRDefault="00175756" w:rsidP="00527199">
      <w:pPr>
        <w:numPr>
          <w:ilvl w:val="0"/>
          <w:numId w:val="4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Формулы в электронных таблицах начинаются знаком = («равно»)</w:t>
      </w:r>
    </w:p>
    <w:p w:rsidR="001D7B15" w:rsidRPr="00527199" w:rsidRDefault="00175756" w:rsidP="00527199">
      <w:pPr>
        <w:numPr>
          <w:ilvl w:val="0"/>
          <w:numId w:val="4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+, –, *, / в формулах означают соответственно сложение, вычитание, умножение, деление и знак «^» возведение в степень</w:t>
      </w:r>
    </w:p>
    <w:p w:rsidR="001D7B15" w:rsidRPr="00527199" w:rsidRDefault="00175756" w:rsidP="00527199">
      <w:pPr>
        <w:numPr>
          <w:ilvl w:val="0"/>
          <w:numId w:val="4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Запись А2:C4 означает диапазон, то есть, все ячейки внутри прямоугольника, ограниченного ячейками А2 и </w:t>
      </w:r>
      <w:r w:rsidRPr="005271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52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072D5F" w:rsidRDefault="00072D5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Рабочее окно программы</w:t>
      </w:r>
    </w:p>
    <w:p w:rsidR="007F65E5" w:rsidRDefault="007F65E5" w:rsidP="007F65E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</w:p>
    <w:p w:rsidR="00072D5F" w:rsidRDefault="00175756" w:rsidP="00072D5F">
      <w:pPr>
        <w:numPr>
          <w:ilvl w:val="0"/>
          <w:numId w:val="4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 электронными таблицами можно выделить три основных типа данных: </w:t>
      </w:r>
    </w:p>
    <w:p w:rsidR="00072D5F" w:rsidRPr="00072D5F" w:rsidRDefault="00175756" w:rsidP="00072D5F">
      <w:pPr>
        <w:pStyle w:val="a7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 </w:t>
      </w:r>
    </w:p>
    <w:p w:rsidR="00072D5F" w:rsidRPr="00072D5F" w:rsidRDefault="00175756" w:rsidP="00072D5F">
      <w:pPr>
        <w:pStyle w:val="a7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 </w:t>
      </w:r>
    </w:p>
    <w:p w:rsidR="001D7B15" w:rsidRPr="00072D5F" w:rsidRDefault="00175756" w:rsidP="00072D5F">
      <w:pPr>
        <w:pStyle w:val="a7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формула. </w:t>
      </w:r>
    </w:p>
    <w:p w:rsidR="001D7B15" w:rsidRPr="00072D5F" w:rsidRDefault="00175756" w:rsidP="00072D5F">
      <w:pPr>
        <w:numPr>
          <w:ilvl w:val="0"/>
          <w:numId w:val="4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представления чисел по умолчанию электронные таблицы используют числовой формат, который отображает два десятичных знака после запятой (например, 200,29).</w:t>
      </w:r>
    </w:p>
    <w:p w:rsidR="006B4CF1" w:rsidRDefault="000A1278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числами в электронной таблице можно осуществлять различные математические действия. Для выполнения вычислений необходимо установить курсор в нужной ячейке и ввести формулу.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Текст – это совокупность символов, используемая для оформления таблицы </w:t>
      </w:r>
      <w:r w:rsid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заголовки, пояснения). Текст может использоваться в логических выражениях.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</w:p>
    <w:p w:rsidR="001D7B15" w:rsidRPr="00072D5F" w:rsidRDefault="00175756" w:rsidP="00072D5F">
      <w:pPr>
        <w:numPr>
          <w:ilvl w:val="0"/>
          <w:numId w:val="4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применяется, если число, содержащее большое количество разрядов, не умещается в ячейке (например, число </w:t>
      </w:r>
    </w:p>
    <w:p w:rsidR="001D7B15" w:rsidRPr="00072D5F" w:rsidRDefault="00175756" w:rsidP="00072D5F">
      <w:pPr>
        <w:numPr>
          <w:ilvl w:val="0"/>
          <w:numId w:val="4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 ООО </w:t>
      </w:r>
      <w:proofErr w:type="spellStart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</w:t>
      </w:r>
      <w:proofErr w:type="spellEnd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</w:t>
      </w:r>
      <w:proofErr w:type="spellEnd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экспоненциальном формате будет записано в следующем виде: 2,00Е+09).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8 </w:t>
      </w:r>
    </w:p>
    <w:p w:rsidR="007F65E5" w:rsidRDefault="00072D5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Формула</w:t>
      </w:r>
    </w:p>
    <w:p w:rsidR="001D7B15" w:rsidRPr="00072D5F" w:rsidRDefault="00175756" w:rsidP="00072D5F">
      <w:pPr>
        <w:numPr>
          <w:ilvl w:val="0"/>
          <w:numId w:val="4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должна начинаться со знака равенства и может включать в себя числа, имена ячеек, функции и знаки математических операций. В формулу не может входить текст.</w:t>
      </w:r>
    </w:p>
    <w:p w:rsidR="001D7B15" w:rsidRPr="00072D5F" w:rsidRDefault="00175756" w:rsidP="00072D5F">
      <w:pPr>
        <w:numPr>
          <w:ilvl w:val="0"/>
          <w:numId w:val="4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формула =А1+В2 обеспечивает сложение чисел, хранящихся в ячейках А1 и В2, а формула =А1*5 — умножение числа, хранящегося в ячейке А1, на 5.</w:t>
      </w:r>
    </w:p>
    <w:p w:rsidR="001D7B15" w:rsidRPr="00072D5F" w:rsidRDefault="00175756" w:rsidP="00072D5F">
      <w:pPr>
        <w:numPr>
          <w:ilvl w:val="0"/>
          <w:numId w:val="4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вводе формулы в ячейке отображается не сама формула, а результат вычислений по этой формуле. При изменении исходных значений, входящих в формулу, результат пересчитывается немедленно.</w:t>
      </w:r>
    </w:p>
    <w:p w:rsidR="007F65E5" w:rsidRDefault="007F65E5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:rsidR="001D7B15" w:rsidRPr="00072D5F" w:rsidRDefault="00175756" w:rsidP="00072D5F">
      <w:pPr>
        <w:numPr>
          <w:ilvl w:val="0"/>
          <w:numId w:val="4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по формуле =СУММ(B2:C4) вычисляется сумма значений ячеек B2, B3, B4, C2, C3 и C4</w:t>
      </w:r>
    </w:p>
    <w:p w:rsidR="001D7B15" w:rsidRPr="00072D5F" w:rsidRDefault="00175756" w:rsidP="00072D5F">
      <w:pPr>
        <w:numPr>
          <w:ilvl w:val="0"/>
          <w:numId w:val="4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стандартные функции СЧЕТ (количество непустых ячеек), СУММ (сумма), СРЗНАЧ (среднее значение), МИН (минимальное значение), МАКС (максимальное значение)</w:t>
      </w:r>
    </w:p>
    <w:p w:rsidR="001D7B15" w:rsidRDefault="00175756" w:rsidP="00072D5F">
      <w:pPr>
        <w:numPr>
          <w:ilvl w:val="0"/>
          <w:numId w:val="4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 СРЗНАЧ при вычислении среднего арифметического не учитывает пустые ячейки и ячейки, заполненные текстом; например, после ввода формулы в C2 появится значение 2 (ячейка А2 – пустая):</w:t>
      </w:r>
    </w:p>
    <w:p w:rsidR="00072D5F" w:rsidRPr="00072D5F" w:rsidRDefault="00072D5F" w:rsidP="00072D5F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D417C3" wp14:editId="61A0546D">
            <wp:extent cx="3105176" cy="8445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76" cy="8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15" w:rsidRPr="00072D5F" w:rsidRDefault="00175756" w:rsidP="00072D5F">
      <w:pPr>
        <w:numPr>
          <w:ilvl w:val="0"/>
          <w:numId w:val="4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 СЧЕТ(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этом случае выдаст значение 3 (а не 4).</w:t>
      </w:r>
    </w:p>
    <w:p w:rsidR="00A8438F" w:rsidRDefault="00A8438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  «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ячеек»</w:t>
      </w:r>
    </w:p>
    <w:p w:rsidR="00A8438F" w:rsidRDefault="00A8438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438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C12D123" wp14:editId="791F4664">
            <wp:extent cx="2952750" cy="2307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334" t="21666" r="18750" b="12778"/>
                    <a:stretch/>
                  </pic:blipFill>
                  <pic:spPr bwMode="auto">
                    <a:xfrm>
                      <a:off x="0" y="0"/>
                      <a:ext cx="2961905" cy="231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38F" w:rsidRDefault="00A8438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11</w:t>
      </w:r>
    </w:p>
    <w:p w:rsidR="00A8438F" w:rsidRDefault="00072D5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Относительные ссылки</w:t>
      </w:r>
    </w:p>
    <w:p w:rsidR="001D7B15" w:rsidRPr="00072D5F" w:rsidRDefault="00175756" w:rsidP="00072D5F">
      <w:pPr>
        <w:numPr>
          <w:ilvl w:val="0"/>
          <w:numId w:val="4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Относительные ссылки в формулах используются для указания адреса ячейки, вычисляемого относительно ячейки, в которой находится формула.</w:t>
      </w:r>
    </w:p>
    <w:p w:rsidR="001D7B15" w:rsidRPr="00072D5F" w:rsidRDefault="00175756" w:rsidP="00072D5F">
      <w:pPr>
        <w:numPr>
          <w:ilvl w:val="0"/>
          <w:numId w:val="4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Относительные ссылки имеют следующий вид: 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l, ВЗ.</w:t>
      </w:r>
    </w:p>
    <w:p w:rsidR="00A8438F" w:rsidRDefault="00A8438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</w:t>
      </w:r>
    </w:p>
    <w:p w:rsidR="00A8438F" w:rsidRDefault="00072D5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Абсолютные ссылки</w:t>
      </w:r>
    </w:p>
    <w:p w:rsidR="001D7B15" w:rsidRPr="00072D5F" w:rsidRDefault="00175756" w:rsidP="00072D5F">
      <w:pPr>
        <w:numPr>
          <w:ilvl w:val="0"/>
          <w:numId w:val="4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Абсолютные ссылки в формулах используются для указания фиксированного адреса ячейки. </w:t>
      </w:r>
    </w:p>
    <w:p w:rsidR="001D7B15" w:rsidRPr="00072D5F" w:rsidRDefault="00175756" w:rsidP="00072D5F">
      <w:pPr>
        <w:numPr>
          <w:ilvl w:val="0"/>
          <w:numId w:val="4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перемещении или копировании формулы абсолютные ссылки не изменяются. В абсолютных ссылках перед неизменяемыми значениями адреса ячейки ставится знак доллара (например, $</w:t>
      </w:r>
      <w:proofErr w:type="gramStart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$1).</w:t>
      </w:r>
    </w:p>
    <w:p w:rsidR="001D7B15" w:rsidRPr="00072D5F" w:rsidRDefault="00175756" w:rsidP="00072D5F">
      <w:pPr>
        <w:numPr>
          <w:ilvl w:val="0"/>
          <w:numId w:val="4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копировании формулы, содержащей только абсолютные ссылки, из ячейки СЗ в ячейку D4 обозначения столбцов и строк в формуле не изменятся.</w:t>
      </w:r>
    </w:p>
    <w:p w:rsidR="00A8438F" w:rsidRDefault="00A8438F" w:rsidP="006B4C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13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Практическая часть.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Практическая работа «Создание электронной таблицы». (</w:t>
      </w:r>
      <w:r w:rsidRPr="00A84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2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B4CF1" w:rsidRPr="006B4CF1" w:rsidRDefault="000A1278" w:rsidP="00072D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Гимнастика для глаз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Комплекс №1.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поморгать, закрыть глаза и посидеть спокойно, медленно считая до 5.</w:t>
      </w:r>
      <w:r w:rsidR="006B4CF1"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4-5 раз.</w:t>
      </w:r>
    </w:p>
    <w:p w:rsidR="006B4CF1" w:rsidRPr="006B4CF1" w:rsidRDefault="000A1278" w:rsidP="006B4CF1">
      <w:pPr>
        <w:pStyle w:val="a7"/>
        <w:numPr>
          <w:ilvl w:val="0"/>
          <w:numId w:val="3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зажмурить глаза (считать до 3), открыть глаза и посмотреть вдаль (считать до5). Повторить 4-5 раз.</w:t>
      </w:r>
    </w:p>
    <w:p w:rsidR="006B4CF1" w:rsidRPr="006B4CF1" w:rsidRDefault="000A1278" w:rsidP="006B4CF1">
      <w:pPr>
        <w:pStyle w:val="a7"/>
        <w:numPr>
          <w:ilvl w:val="0"/>
          <w:numId w:val="3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Вытянуть правую руку вперёд.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6B4CF1" w:rsidRPr="006B4CF1" w:rsidRDefault="000A1278" w:rsidP="006B4CF1">
      <w:pPr>
        <w:pStyle w:val="a7"/>
        <w:numPr>
          <w:ilvl w:val="0"/>
          <w:numId w:val="3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на указательный палец вытянутой руки на счёт 1-4, потом перевести взор вдаль на счёт 1-6. Повторить 4-5 раз.</w:t>
      </w:r>
    </w:p>
    <w:p w:rsidR="006B4CF1" w:rsidRPr="006B4CF1" w:rsidRDefault="000A1278" w:rsidP="006B4CF1">
      <w:pPr>
        <w:pStyle w:val="a7"/>
        <w:numPr>
          <w:ilvl w:val="0"/>
          <w:numId w:val="3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среднем темпе проделать 3-4 круговых движения глазами в правую сторону, столько же в левую сторону. Расслабив глазные мышцы, посмотреть вдаль на счёт 1.</w:t>
      </w:r>
    </w:p>
    <w:p w:rsidR="000A1278" w:rsidRPr="006B4CF1" w:rsidRDefault="000A1278" w:rsidP="006B4CF1">
      <w:pPr>
        <w:pStyle w:val="a7"/>
        <w:numPr>
          <w:ilvl w:val="0"/>
          <w:numId w:val="3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1-2 раза.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Вопросы учащихся.</w:t>
      </w:r>
      <w:r w:rsidR="00072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14)</w:t>
      </w:r>
    </w:p>
    <w:p w:rsidR="00072D5F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Домашнее задание.</w:t>
      </w:r>
      <w:r w:rsidR="00072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15)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Выучить основные понятия темы.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Подведение итогов урока.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Ребята по кругу высказываются одним предложением, выбирая начало фразы из рефлексивного экрана. </w:t>
      </w:r>
      <w:proofErr w:type="gramStart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Приложение</w:t>
      </w:r>
      <w:proofErr w:type="gramEnd"/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072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16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Рефлексивный экран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узнал…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интересно…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трудно…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выполнял задания…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понял, что…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я могу…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почувствовал, что…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приобрел…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научился…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меня получилось 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смог…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попробую…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удивило…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занятия дали мне для жизни… </w:t>
      </w: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захотелось…</w:t>
      </w:r>
    </w:p>
    <w:p w:rsidR="000A1278" w:rsidRPr="000A1278" w:rsidRDefault="000A1278" w:rsidP="000A12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за урок.</w:t>
      </w:r>
    </w:p>
    <w:sectPr w:rsidR="000A1278" w:rsidRPr="000A1278" w:rsidSect="00A45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35C1"/>
    <w:multiLevelType w:val="multilevel"/>
    <w:tmpl w:val="F38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3F2A"/>
    <w:multiLevelType w:val="hybridMultilevel"/>
    <w:tmpl w:val="BCDE3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73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FAD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244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840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729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625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8EF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4461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FD6847"/>
    <w:multiLevelType w:val="hybridMultilevel"/>
    <w:tmpl w:val="86143FCE"/>
    <w:lvl w:ilvl="0" w:tplc="108894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CAE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42A4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346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58EA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A08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302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CEE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663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3200EC"/>
    <w:multiLevelType w:val="multilevel"/>
    <w:tmpl w:val="0FC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61F1C"/>
    <w:multiLevelType w:val="hybridMultilevel"/>
    <w:tmpl w:val="5DB8C7E8"/>
    <w:lvl w:ilvl="0" w:tplc="823004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4E54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B07E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124B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E65E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E22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8839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4C25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E2B0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A3E73BB"/>
    <w:multiLevelType w:val="multilevel"/>
    <w:tmpl w:val="509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A22A2"/>
    <w:multiLevelType w:val="multilevel"/>
    <w:tmpl w:val="A60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0F58"/>
    <w:multiLevelType w:val="hybridMultilevel"/>
    <w:tmpl w:val="8DD6C4F2"/>
    <w:lvl w:ilvl="0" w:tplc="22207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96EA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BAD2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02D0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AC58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C4FC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8A68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6A7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2E5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223D21"/>
    <w:multiLevelType w:val="multilevel"/>
    <w:tmpl w:val="DB6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5038"/>
    <w:multiLevelType w:val="multilevel"/>
    <w:tmpl w:val="57FA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F0F5A"/>
    <w:multiLevelType w:val="multilevel"/>
    <w:tmpl w:val="65AE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C08A2"/>
    <w:multiLevelType w:val="multilevel"/>
    <w:tmpl w:val="D52A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60B82"/>
    <w:multiLevelType w:val="hybridMultilevel"/>
    <w:tmpl w:val="8FF4FDA0"/>
    <w:lvl w:ilvl="0" w:tplc="FBCEB9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873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FAD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244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840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729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625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8EF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4461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4F26A3C"/>
    <w:multiLevelType w:val="hybridMultilevel"/>
    <w:tmpl w:val="BE704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C4691D"/>
    <w:multiLevelType w:val="multilevel"/>
    <w:tmpl w:val="8BB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A3732"/>
    <w:multiLevelType w:val="hybridMultilevel"/>
    <w:tmpl w:val="7CA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4229"/>
    <w:multiLevelType w:val="multilevel"/>
    <w:tmpl w:val="B66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53687"/>
    <w:multiLevelType w:val="multilevel"/>
    <w:tmpl w:val="28B2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571FE"/>
    <w:multiLevelType w:val="multilevel"/>
    <w:tmpl w:val="B8D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B4B99"/>
    <w:multiLevelType w:val="multilevel"/>
    <w:tmpl w:val="C0E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2BFE"/>
    <w:multiLevelType w:val="multilevel"/>
    <w:tmpl w:val="E24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0443B"/>
    <w:multiLevelType w:val="hybridMultilevel"/>
    <w:tmpl w:val="7D3E24CC"/>
    <w:lvl w:ilvl="0" w:tplc="0AC0D7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0FA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A858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6A7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F62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407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AF5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64D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C1A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5B87694"/>
    <w:multiLevelType w:val="multilevel"/>
    <w:tmpl w:val="97E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444CE"/>
    <w:multiLevelType w:val="multilevel"/>
    <w:tmpl w:val="B7F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A2997"/>
    <w:multiLevelType w:val="multilevel"/>
    <w:tmpl w:val="5FE2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7335F"/>
    <w:multiLevelType w:val="multilevel"/>
    <w:tmpl w:val="EAE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B13CF"/>
    <w:multiLevelType w:val="hybridMultilevel"/>
    <w:tmpl w:val="3614ECD4"/>
    <w:lvl w:ilvl="0" w:tplc="2BF0F0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D83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785C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F2D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A24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E0FE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C2A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89F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274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F466F99"/>
    <w:multiLevelType w:val="multilevel"/>
    <w:tmpl w:val="1DD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D49B8"/>
    <w:multiLevelType w:val="multilevel"/>
    <w:tmpl w:val="9E0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34E86"/>
    <w:multiLevelType w:val="multilevel"/>
    <w:tmpl w:val="7FB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A17FB"/>
    <w:multiLevelType w:val="multilevel"/>
    <w:tmpl w:val="358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B357B"/>
    <w:multiLevelType w:val="multilevel"/>
    <w:tmpl w:val="F1B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307F"/>
    <w:multiLevelType w:val="multilevel"/>
    <w:tmpl w:val="820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C3726"/>
    <w:multiLevelType w:val="multilevel"/>
    <w:tmpl w:val="CA7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E7389"/>
    <w:multiLevelType w:val="multilevel"/>
    <w:tmpl w:val="495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271C0"/>
    <w:multiLevelType w:val="multilevel"/>
    <w:tmpl w:val="386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B27F1"/>
    <w:multiLevelType w:val="multilevel"/>
    <w:tmpl w:val="195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F6798"/>
    <w:multiLevelType w:val="hybridMultilevel"/>
    <w:tmpl w:val="1AD8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1A87"/>
    <w:multiLevelType w:val="multilevel"/>
    <w:tmpl w:val="B0D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C6903"/>
    <w:multiLevelType w:val="multilevel"/>
    <w:tmpl w:val="B41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DA6880"/>
    <w:multiLevelType w:val="multilevel"/>
    <w:tmpl w:val="97B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D06295"/>
    <w:multiLevelType w:val="multilevel"/>
    <w:tmpl w:val="5D1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4D20F4"/>
    <w:multiLevelType w:val="hybridMultilevel"/>
    <w:tmpl w:val="CFF442B6"/>
    <w:lvl w:ilvl="0" w:tplc="B2C47E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B45E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2652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1E3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D028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8C46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14D0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DC63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4AD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6CD629A2"/>
    <w:multiLevelType w:val="multilevel"/>
    <w:tmpl w:val="E5D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D37F51"/>
    <w:multiLevelType w:val="multilevel"/>
    <w:tmpl w:val="1AFC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670E0E"/>
    <w:multiLevelType w:val="multilevel"/>
    <w:tmpl w:val="AC2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977832"/>
    <w:multiLevelType w:val="multilevel"/>
    <w:tmpl w:val="C1A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EA3CF8"/>
    <w:multiLevelType w:val="hybridMultilevel"/>
    <w:tmpl w:val="6DC22840"/>
    <w:lvl w:ilvl="0" w:tplc="9B06D0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604A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A8A3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E2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424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A6C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AE9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8F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2C91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46"/>
  </w:num>
  <w:num w:numId="3">
    <w:abstractNumId w:val="35"/>
  </w:num>
  <w:num w:numId="4">
    <w:abstractNumId w:val="18"/>
  </w:num>
  <w:num w:numId="5">
    <w:abstractNumId w:val="11"/>
  </w:num>
  <w:num w:numId="6">
    <w:abstractNumId w:val="31"/>
  </w:num>
  <w:num w:numId="7">
    <w:abstractNumId w:val="23"/>
  </w:num>
  <w:num w:numId="8">
    <w:abstractNumId w:val="45"/>
  </w:num>
  <w:num w:numId="9">
    <w:abstractNumId w:val="19"/>
  </w:num>
  <w:num w:numId="10">
    <w:abstractNumId w:val="0"/>
  </w:num>
  <w:num w:numId="11">
    <w:abstractNumId w:val="20"/>
  </w:num>
  <w:num w:numId="12">
    <w:abstractNumId w:val="39"/>
  </w:num>
  <w:num w:numId="13">
    <w:abstractNumId w:val="30"/>
  </w:num>
  <w:num w:numId="14">
    <w:abstractNumId w:val="44"/>
  </w:num>
  <w:num w:numId="15">
    <w:abstractNumId w:val="22"/>
  </w:num>
  <w:num w:numId="16">
    <w:abstractNumId w:val="24"/>
  </w:num>
  <w:num w:numId="17">
    <w:abstractNumId w:val="34"/>
  </w:num>
  <w:num w:numId="18">
    <w:abstractNumId w:val="3"/>
  </w:num>
  <w:num w:numId="19">
    <w:abstractNumId w:val="33"/>
  </w:num>
  <w:num w:numId="20">
    <w:abstractNumId w:val="28"/>
  </w:num>
  <w:num w:numId="21">
    <w:abstractNumId w:val="14"/>
  </w:num>
  <w:num w:numId="22">
    <w:abstractNumId w:val="16"/>
  </w:num>
  <w:num w:numId="23">
    <w:abstractNumId w:val="40"/>
  </w:num>
  <w:num w:numId="24">
    <w:abstractNumId w:val="5"/>
  </w:num>
  <w:num w:numId="25">
    <w:abstractNumId w:val="43"/>
  </w:num>
  <w:num w:numId="26">
    <w:abstractNumId w:val="32"/>
  </w:num>
  <w:num w:numId="27">
    <w:abstractNumId w:val="29"/>
  </w:num>
  <w:num w:numId="28">
    <w:abstractNumId w:val="36"/>
  </w:num>
  <w:num w:numId="29">
    <w:abstractNumId w:val="38"/>
  </w:num>
  <w:num w:numId="30">
    <w:abstractNumId w:val="25"/>
  </w:num>
  <w:num w:numId="31">
    <w:abstractNumId w:val="8"/>
  </w:num>
  <w:num w:numId="32">
    <w:abstractNumId w:val="41"/>
  </w:num>
  <w:num w:numId="33">
    <w:abstractNumId w:val="27"/>
  </w:num>
  <w:num w:numId="34">
    <w:abstractNumId w:val="6"/>
  </w:num>
  <w:num w:numId="35">
    <w:abstractNumId w:val="9"/>
  </w:num>
  <w:num w:numId="36">
    <w:abstractNumId w:val="10"/>
  </w:num>
  <w:num w:numId="37">
    <w:abstractNumId w:val="13"/>
  </w:num>
  <w:num w:numId="38">
    <w:abstractNumId w:val="37"/>
  </w:num>
  <w:num w:numId="39">
    <w:abstractNumId w:val="15"/>
  </w:num>
  <w:num w:numId="40">
    <w:abstractNumId w:val="2"/>
  </w:num>
  <w:num w:numId="41">
    <w:abstractNumId w:val="42"/>
  </w:num>
  <w:num w:numId="42">
    <w:abstractNumId w:val="12"/>
  </w:num>
  <w:num w:numId="43">
    <w:abstractNumId w:val="1"/>
  </w:num>
  <w:num w:numId="44">
    <w:abstractNumId w:val="21"/>
  </w:num>
  <w:num w:numId="45">
    <w:abstractNumId w:val="4"/>
  </w:num>
  <w:num w:numId="46">
    <w:abstractNumId w:val="47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8"/>
    <w:rsid w:val="00072D5F"/>
    <w:rsid w:val="000A1278"/>
    <w:rsid w:val="000B17A8"/>
    <w:rsid w:val="000E114A"/>
    <w:rsid w:val="00175756"/>
    <w:rsid w:val="001D7B15"/>
    <w:rsid w:val="00527199"/>
    <w:rsid w:val="006B4CF1"/>
    <w:rsid w:val="007F65E5"/>
    <w:rsid w:val="0086633D"/>
    <w:rsid w:val="00A45DA2"/>
    <w:rsid w:val="00A83BFE"/>
    <w:rsid w:val="00A8438F"/>
    <w:rsid w:val="00B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2D56-F3BD-4343-9C55-551D6D4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A1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278"/>
    <w:rPr>
      <w:b/>
      <w:bCs/>
    </w:rPr>
  </w:style>
  <w:style w:type="character" w:customStyle="1" w:styleId="apple-converted-space">
    <w:name w:val="apple-converted-space"/>
    <w:basedOn w:val="a0"/>
    <w:rsid w:val="000A1278"/>
  </w:style>
  <w:style w:type="character" w:styleId="a6">
    <w:name w:val="Hyperlink"/>
    <w:basedOn w:val="a0"/>
    <w:uiPriority w:val="99"/>
    <w:semiHidden/>
    <w:unhideWhenUsed/>
    <w:rsid w:val="000A12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4C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23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Пажитнев</dc:creator>
  <cp:keywords/>
  <dc:description/>
  <cp:lastModifiedBy>Максим Пажитнев</cp:lastModifiedBy>
  <cp:revision>3</cp:revision>
  <cp:lastPrinted>2017-01-08T15:37:00Z</cp:lastPrinted>
  <dcterms:created xsi:type="dcterms:W3CDTF">2016-11-04T06:28:00Z</dcterms:created>
  <dcterms:modified xsi:type="dcterms:W3CDTF">2017-01-08T15:39:00Z</dcterms:modified>
</cp:coreProperties>
</file>